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ADOBE INDESIGN PRINTING INSTRUCTIONS FOR SERVICE PROVIDER REPORT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PUBLICATION NAME: twitter-post-EN.indd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DATE: 16/4/18 13:29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Creation Date: 16/4/18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Modification Date: 16/4/18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INFORMATION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Company Name: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Contact: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Address: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Phone: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Fax: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Email: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SPECIAL INSTRUCTIONS AND OTHER NOTES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External Plug-ins 0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Opaque Objects :On Page1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Fonts Used; 0 Missing, 0 Embedded, 0 Incomplete, 0 Protected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 Packaged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OpenSans; Type: OpenType TrueType, Status: OK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OpenSans-Light; Type: OpenType TrueType, Status: OK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OpenSans-Semibold; Type: OpenType TrueType, Status: OK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COLOURS AND INKS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Process Inks; 0 Spot Inks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Cyan; Angle: 0,000; Lines/Inch: 0,000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Magenta; Angle: 0,000; Lines/Inch: 0,000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Yellow; Angle: 0,000; Lines/Inch: 0,000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Black; Angle: 0,000; Lines/Inch: 0,000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 AND IMAGES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(Missing &amp; Embedded Links Only)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 and Images: 1 Links Found; 0 Modified, 0 Missing 0 Inaccessible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Images: 0 Embedded, 1 use RGB colour space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 SETTINGS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PPD: N/A, (HP Officejet Pro 8610 [A3A6B0])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Printing To: Printer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 of Copies: 1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Reader Spreads: No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Even/Odd Pages: Both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Pages: All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Proof: No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Tiling: None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Scale: 100%, 100%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Position: Upper Left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 Layers: Visible &amp; Printable Layers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Printer's Marks: None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Bleed: 0 px, 0 px, 0 px, 0 px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Colour: Composite RGB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Trapping Mode: None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Image Data: Optimised Subsampling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OPI/DCS Image Replacement: No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Size: Custom: 1024 px x 512 px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Paper Dimensions: 595,276 px x 841,89 px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Orientation: Landscape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Negative: No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Flip Mode: Off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PACKAGE LIST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twitter-post-EN.indd; type: Adobe InDesign publication; size: 1528K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OpenSans-Regular.ttf; type: Font file; size: 212K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OpenSans-Light.ttf; type: Font file; size: 217K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OpenSans-Semibold.ttf; type: Font file; size: 216K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